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E3422D" wp14:editId="6F6EAA76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650C8" w:rsidRPr="00422AE3" w:rsidRDefault="001D1336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422A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нарушений как основной инструмент государственного надзора</w:t>
      </w:r>
    </w:p>
    <w:bookmarkEnd w:id="0"/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Одним из основных направлений деятельности Управления Росреестра по Курской области является предупреждение нарушений хозяйствующими субъектами обязательных требований посредством их профилактики.</w:t>
      </w:r>
    </w:p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 провозгла</w:t>
      </w:r>
      <w:r w:rsidR="00FF2C21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шает</w:t>
      </w: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приоритет профилактики правонарушений. Этот инструмент стал особенно востребованным в период моратория на проведение проверок, введенного в рамках мер по повышению устойчивости экономики в условиях санкций.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При осуществления государственного надзора Управлением Росреестра по Курской области проводятся следующие профилактические мероприятия: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1) информирование;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2) обобщение правоприменительной практики;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3) объявление предостережения;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4) консультирование;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5) профилактический визит.</w:t>
      </w:r>
    </w:p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Целью профилактического мероприятия является, прежде всего, повышение информированности хозяйствующих субъектов об обязательных требованиях и способах их соблюдения,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ценностям. Одним из видов профилактических мероприятия является профилактический визит.</w:t>
      </w:r>
    </w:p>
    <w:p w:rsidR="006E6670" w:rsidRPr="00422AE3" w:rsidRDefault="00422AE3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«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2024 году отделом государственного земельного надзора, геодезии и картографии, контроля (надзора)в сфере саморегулируемых организаций Управления Росреестра по Курской области проведено более </w:t>
      </w:r>
      <w:r w:rsidR="00B105D5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70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профилактических визитов. При проведении профилактических визитов специалисты ответили на многочисленные </w:t>
      </w: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вопросы хозяйствующих субъектов», - отметил заместитель руководителя Управления Росреестра по Курской области Александр Емельянов.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</w:p>
    <w:p w:rsidR="00D650C8" w:rsidRPr="00422AE3" w:rsidRDefault="00F14C05" w:rsidP="00422AE3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Cs w:val="21"/>
          <w:shd w:val="clear" w:color="auto" w:fill="FFFFFF"/>
          <w:lang w:eastAsia="en-US"/>
        </w:rPr>
      </w:pPr>
      <w:r w:rsidRPr="00422AE3">
        <w:rPr>
          <w:rFonts w:eastAsiaTheme="minorHAnsi"/>
          <w:szCs w:val="21"/>
          <w:shd w:val="clear" w:color="auto" w:fill="FFFFFF"/>
          <w:lang w:eastAsia="en-US"/>
        </w:rPr>
        <w:t>Разъяснения, полученные контролируемым лицом в ходе профилактического визита, носят рекомендательный характер. Контролируемому лицу предоставляется возможность проанализировать деятельность на наличие (отсутствие) признаков нарушения требований законодательства и принять необходимые меры в случае их наличия по устранению имеющихся признаков или по недопущению нарушений, что позволит исключить в будущем взаимодействие с надзорным органом по вопросу принятия мер воздействия.</w:t>
      </w:r>
    </w:p>
    <w:sectPr w:rsidR="00D650C8" w:rsidRPr="0042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50DF"/>
    <w:multiLevelType w:val="multilevel"/>
    <w:tmpl w:val="A61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C8"/>
    <w:rsid w:val="001D1336"/>
    <w:rsid w:val="00270846"/>
    <w:rsid w:val="003716F1"/>
    <w:rsid w:val="00422AE3"/>
    <w:rsid w:val="006E6670"/>
    <w:rsid w:val="0077488F"/>
    <w:rsid w:val="00B105D5"/>
    <w:rsid w:val="00D650C8"/>
    <w:rsid w:val="00D91327"/>
    <w:rsid w:val="00F0675D"/>
    <w:rsid w:val="00F14C05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67E5"/>
  <w15:chartTrackingRefBased/>
  <w15:docId w15:val="{0C55EB28-DCEC-420B-BB76-EE8E7EC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0"/>
  </w:style>
  <w:style w:type="paragraph" w:styleId="1">
    <w:name w:val="heading 1"/>
    <w:basedOn w:val="a"/>
    <w:link w:val="10"/>
    <w:uiPriority w:val="9"/>
    <w:qFormat/>
    <w:rsid w:val="00D6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50C8"/>
    <w:rPr>
      <w:i/>
      <w:iCs/>
    </w:rPr>
  </w:style>
  <w:style w:type="character" w:styleId="a6">
    <w:name w:val="Strong"/>
    <w:basedOn w:val="a0"/>
    <w:uiPriority w:val="22"/>
    <w:qFormat/>
    <w:rsid w:val="00D650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27"/>
    <w:rPr>
      <w:rFonts w:ascii="Segoe UI" w:hAnsi="Segoe UI" w:cs="Segoe UI"/>
      <w:sz w:val="18"/>
      <w:szCs w:val="18"/>
    </w:rPr>
  </w:style>
  <w:style w:type="paragraph" w:customStyle="1" w:styleId="content--common-blockblock-3u">
    <w:name w:val="content--common-block__block-3u"/>
    <w:basedOn w:val="a"/>
    <w:rsid w:val="00F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3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77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7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5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20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5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Погожих Наталья Алексеевна</dc:creator>
  <cp:keywords/>
  <dc:description/>
  <cp:lastModifiedBy>Сорокин Иван Анатольевич</cp:lastModifiedBy>
  <cp:revision>6</cp:revision>
  <cp:lastPrinted>2025-01-09T11:04:00Z</cp:lastPrinted>
  <dcterms:created xsi:type="dcterms:W3CDTF">2024-12-25T15:38:00Z</dcterms:created>
  <dcterms:modified xsi:type="dcterms:W3CDTF">2025-01-09T11:06:00Z</dcterms:modified>
</cp:coreProperties>
</file>